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0BF2" w14:textId="24D36B31" w:rsidR="00E16604" w:rsidRPr="00E16604" w:rsidRDefault="00E16604" w:rsidP="0014397E">
      <w:pPr>
        <w:spacing w:line="276" w:lineRule="auto"/>
        <w:jc w:val="center"/>
        <w:rPr>
          <w:b/>
          <w:bCs/>
        </w:rPr>
      </w:pPr>
      <w:r w:rsidRPr="00E16604">
        <w:rPr>
          <w:b/>
          <w:bCs/>
        </w:rPr>
        <w:t>Tele-counseling Informed Consent</w:t>
      </w:r>
      <w:r w:rsidR="0014397E">
        <w:rPr>
          <w:b/>
          <w:bCs/>
        </w:rPr>
        <w:t xml:space="preserve">- </w:t>
      </w:r>
      <w:r w:rsidR="00C8573F">
        <w:rPr>
          <w:b/>
          <w:bCs/>
        </w:rPr>
        <w:t>KPS</w:t>
      </w:r>
      <w:r w:rsidRPr="00E16604">
        <w:rPr>
          <w:b/>
          <w:bCs/>
        </w:rPr>
        <w:t xml:space="preserve"> Public Schools</w:t>
      </w:r>
    </w:p>
    <w:p w14:paraId="353E476C" w14:textId="77777777" w:rsidR="00E16604" w:rsidRPr="00D24CED" w:rsidRDefault="00E16604" w:rsidP="00E16604">
      <w:pPr>
        <w:spacing w:line="276" w:lineRule="auto"/>
        <w:rPr>
          <w:sz w:val="16"/>
          <w:szCs w:val="16"/>
        </w:rPr>
      </w:pPr>
    </w:p>
    <w:p w14:paraId="0BC199CC" w14:textId="406F926C" w:rsidR="00E16604" w:rsidRPr="00E16604" w:rsidRDefault="00E16604" w:rsidP="00783C31">
      <w:pPr>
        <w:spacing w:line="240" w:lineRule="auto"/>
        <w:rPr>
          <w:sz w:val="22"/>
          <w:szCs w:val="22"/>
        </w:rPr>
      </w:pPr>
      <w:r w:rsidRPr="00E16604">
        <w:rPr>
          <w:sz w:val="22"/>
          <w:szCs w:val="22"/>
        </w:rPr>
        <w:t xml:space="preserve">Dear </w:t>
      </w:r>
      <w:r w:rsidR="00C8573F">
        <w:rPr>
          <w:sz w:val="22"/>
          <w:szCs w:val="22"/>
        </w:rPr>
        <w:t>KPS</w:t>
      </w:r>
      <w:r w:rsidRPr="00E16604">
        <w:rPr>
          <w:sz w:val="22"/>
          <w:szCs w:val="22"/>
        </w:rPr>
        <w:t xml:space="preserve"> families,</w:t>
      </w:r>
    </w:p>
    <w:p w14:paraId="6404EEBB" w14:textId="2C4762A9" w:rsidR="00E16604" w:rsidRPr="0014397E" w:rsidRDefault="00E16604" w:rsidP="00E16604">
      <w:pPr>
        <w:spacing w:line="276" w:lineRule="auto"/>
        <w:rPr>
          <w:sz w:val="18"/>
          <w:szCs w:val="18"/>
        </w:rPr>
      </w:pPr>
    </w:p>
    <w:p w14:paraId="3EB67254" w14:textId="05061C03" w:rsidR="00E16604" w:rsidRPr="00E16604" w:rsidRDefault="00221539" w:rsidP="001439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During the current</w:t>
      </w:r>
      <w:r w:rsidR="00E16604" w:rsidRPr="00E16604">
        <w:rPr>
          <w:sz w:val="22"/>
          <w:szCs w:val="22"/>
        </w:rPr>
        <w:t xml:space="preserve"> school closure, </w:t>
      </w:r>
      <w:r w:rsidR="00783C31">
        <w:rPr>
          <w:sz w:val="22"/>
          <w:szCs w:val="22"/>
        </w:rPr>
        <w:t>we will</w:t>
      </w:r>
      <w:r w:rsidR="00C8573F">
        <w:rPr>
          <w:sz w:val="22"/>
          <w:szCs w:val="22"/>
        </w:rPr>
        <w:t xml:space="preserve"> be able to provide</w:t>
      </w:r>
      <w:r w:rsidR="00783C31">
        <w:rPr>
          <w:sz w:val="22"/>
          <w:szCs w:val="22"/>
        </w:rPr>
        <w:t xml:space="preserve"> </w:t>
      </w:r>
      <w:r w:rsidR="00E16604" w:rsidRPr="00E16604">
        <w:rPr>
          <w:sz w:val="22"/>
          <w:szCs w:val="22"/>
        </w:rPr>
        <w:t xml:space="preserve">tele-counseling services to your child. </w:t>
      </w:r>
      <w:r w:rsidR="00C8573F">
        <w:rPr>
          <w:sz w:val="22"/>
          <w:szCs w:val="22"/>
        </w:rPr>
        <w:t>The Killdeer school counselors</w:t>
      </w:r>
      <w:r w:rsidR="00E16604" w:rsidRPr="00E16604">
        <w:rPr>
          <w:sz w:val="22"/>
          <w:szCs w:val="22"/>
        </w:rPr>
        <w:t xml:space="preserve"> intend to maintain communication with students who may need </w:t>
      </w:r>
      <w:r w:rsidR="000E451E">
        <w:rPr>
          <w:sz w:val="22"/>
          <w:szCs w:val="22"/>
        </w:rPr>
        <w:t>counseling</w:t>
      </w:r>
      <w:r w:rsidR="00C8573F">
        <w:rPr>
          <w:sz w:val="22"/>
          <w:szCs w:val="22"/>
        </w:rPr>
        <w:t xml:space="preserve"> services at home. Our</w:t>
      </w:r>
      <w:r w:rsidR="00E16604" w:rsidRPr="00E16604">
        <w:rPr>
          <w:sz w:val="22"/>
          <w:szCs w:val="22"/>
        </w:rPr>
        <w:t xml:space="preserve"> role is to provide your child with the additional support they need during this unprecedented public health situation. Whether your child needs a simple check-in or in-the-</w:t>
      </w:r>
      <w:r w:rsidR="00C8573F">
        <w:rPr>
          <w:sz w:val="22"/>
          <w:szCs w:val="22"/>
        </w:rPr>
        <w:t xml:space="preserve">moment coping strategies, we are </w:t>
      </w:r>
      <w:r w:rsidR="00E16604" w:rsidRPr="00E16604">
        <w:rPr>
          <w:sz w:val="22"/>
          <w:szCs w:val="22"/>
        </w:rPr>
        <w:t xml:space="preserve">here to help. </w:t>
      </w:r>
    </w:p>
    <w:p w14:paraId="200C7B58" w14:textId="72216650" w:rsidR="00E16604" w:rsidRPr="0014397E" w:rsidRDefault="00E16604" w:rsidP="00E16604">
      <w:pPr>
        <w:spacing w:line="276" w:lineRule="auto"/>
        <w:rPr>
          <w:sz w:val="18"/>
          <w:szCs w:val="18"/>
        </w:rPr>
      </w:pPr>
    </w:p>
    <w:p w14:paraId="065F03B3" w14:textId="671F2152" w:rsidR="00E16604" w:rsidRPr="00E16604" w:rsidRDefault="00E16604" w:rsidP="00E16604">
      <w:pPr>
        <w:spacing w:line="276" w:lineRule="auto"/>
        <w:rPr>
          <w:b/>
          <w:sz w:val="22"/>
          <w:szCs w:val="22"/>
        </w:rPr>
      </w:pPr>
      <w:r w:rsidRPr="00E16604">
        <w:rPr>
          <w:b/>
          <w:sz w:val="22"/>
          <w:szCs w:val="22"/>
        </w:rPr>
        <w:t>Tele-counseling Sessions</w:t>
      </w:r>
    </w:p>
    <w:p w14:paraId="6BB4E78D" w14:textId="2B28B0B3" w:rsidR="00E16604" w:rsidRPr="00E16604" w:rsidRDefault="00E16604" w:rsidP="0014397E">
      <w:pPr>
        <w:spacing w:line="276" w:lineRule="auto"/>
        <w:jc w:val="both"/>
        <w:rPr>
          <w:sz w:val="22"/>
          <w:szCs w:val="22"/>
        </w:rPr>
      </w:pPr>
      <w:r w:rsidRPr="00E16604">
        <w:rPr>
          <w:sz w:val="22"/>
          <w:szCs w:val="22"/>
        </w:rPr>
        <w:t xml:space="preserve">Tele-counseling services will require </w:t>
      </w:r>
      <w:r w:rsidR="00783C31">
        <w:rPr>
          <w:sz w:val="22"/>
          <w:szCs w:val="22"/>
        </w:rPr>
        <w:t xml:space="preserve">online access through </w:t>
      </w:r>
      <w:hyperlink r:id="rId6" w:history="1">
        <w:r w:rsidR="0014397E" w:rsidRPr="00F91E70">
          <w:rPr>
            <w:rStyle w:val="Hyperlink"/>
            <w:b/>
            <w:bCs/>
            <w:sz w:val="22"/>
            <w:szCs w:val="22"/>
          </w:rPr>
          <w:t>www.zoom.us</w:t>
        </w:r>
      </w:hyperlink>
      <w:r w:rsidR="0014397E">
        <w:rPr>
          <w:b/>
          <w:bCs/>
          <w:sz w:val="22"/>
          <w:szCs w:val="22"/>
        </w:rPr>
        <w:t xml:space="preserve"> </w:t>
      </w:r>
      <w:r w:rsidR="00783C31">
        <w:rPr>
          <w:sz w:val="22"/>
          <w:szCs w:val="22"/>
        </w:rPr>
        <w:t xml:space="preserve">with a meeting code provided by </w:t>
      </w:r>
      <w:r w:rsidR="00C8573F">
        <w:rPr>
          <w:sz w:val="22"/>
          <w:szCs w:val="22"/>
        </w:rPr>
        <w:t>your school counselor</w:t>
      </w:r>
      <w:r w:rsidR="00783C31">
        <w:rPr>
          <w:sz w:val="22"/>
          <w:szCs w:val="22"/>
        </w:rPr>
        <w:t xml:space="preserve"> who will email the meeting code after a student registers for a session </w:t>
      </w:r>
      <w:r w:rsidR="006A1867">
        <w:rPr>
          <w:sz w:val="22"/>
          <w:szCs w:val="22"/>
        </w:rPr>
        <w:t>by e-mail</w:t>
      </w:r>
      <w:r w:rsidR="00783C31">
        <w:rPr>
          <w:sz w:val="22"/>
          <w:szCs w:val="22"/>
        </w:rPr>
        <w:t xml:space="preserve">. If you would like to schedule a session, please email </w:t>
      </w:r>
      <w:r w:rsidR="00C8573F">
        <w:rPr>
          <w:sz w:val="22"/>
          <w:szCs w:val="22"/>
        </w:rPr>
        <w:t>your school counselor and they</w:t>
      </w:r>
      <w:r w:rsidR="00783C31">
        <w:rPr>
          <w:sz w:val="22"/>
          <w:szCs w:val="22"/>
        </w:rPr>
        <w:t xml:space="preserve"> will </w:t>
      </w:r>
      <w:r w:rsidR="006A1867">
        <w:rPr>
          <w:sz w:val="22"/>
          <w:szCs w:val="22"/>
        </w:rPr>
        <w:t>help you set up an online meeting time</w:t>
      </w:r>
      <w:r w:rsidR="00783C31">
        <w:rPr>
          <w:sz w:val="22"/>
          <w:szCs w:val="22"/>
        </w:rPr>
        <w:t xml:space="preserve">. </w:t>
      </w:r>
      <w:r w:rsidR="0014397E">
        <w:rPr>
          <w:sz w:val="22"/>
          <w:szCs w:val="22"/>
        </w:rPr>
        <w:t>If possible, p</w:t>
      </w:r>
      <w:r w:rsidR="00783C31">
        <w:rPr>
          <w:sz w:val="22"/>
          <w:szCs w:val="22"/>
        </w:rPr>
        <w:t xml:space="preserve">lease include a brief description of the </w:t>
      </w:r>
      <w:r w:rsidR="0014397E">
        <w:rPr>
          <w:sz w:val="22"/>
          <w:szCs w:val="22"/>
        </w:rPr>
        <w:t>student’s</w:t>
      </w:r>
      <w:r w:rsidR="00783C31">
        <w:rPr>
          <w:sz w:val="22"/>
          <w:szCs w:val="22"/>
        </w:rPr>
        <w:t xml:space="preserve"> needs in the email request. </w:t>
      </w:r>
      <w:r w:rsidRPr="00E16604">
        <w:rPr>
          <w:sz w:val="22"/>
          <w:szCs w:val="22"/>
        </w:rPr>
        <w:t xml:space="preserve">An adult or older sibling </w:t>
      </w:r>
      <w:r>
        <w:rPr>
          <w:sz w:val="22"/>
          <w:szCs w:val="22"/>
        </w:rPr>
        <w:t xml:space="preserve">should be </w:t>
      </w:r>
      <w:r w:rsidRPr="00E16604">
        <w:rPr>
          <w:sz w:val="22"/>
          <w:szCs w:val="22"/>
        </w:rPr>
        <w:t xml:space="preserve">available to help younger </w:t>
      </w:r>
      <w:r>
        <w:rPr>
          <w:sz w:val="22"/>
          <w:szCs w:val="22"/>
        </w:rPr>
        <w:t>children</w:t>
      </w:r>
      <w:r w:rsidRPr="00E16604">
        <w:rPr>
          <w:sz w:val="22"/>
          <w:szCs w:val="22"/>
        </w:rPr>
        <w:t xml:space="preserve"> request an appointment and sign into their session</w:t>
      </w:r>
      <w:r>
        <w:rPr>
          <w:sz w:val="22"/>
          <w:szCs w:val="22"/>
        </w:rPr>
        <w:t>.</w:t>
      </w:r>
      <w:r w:rsidR="0014397E">
        <w:rPr>
          <w:sz w:val="22"/>
          <w:szCs w:val="22"/>
        </w:rPr>
        <w:t xml:space="preserve"> </w:t>
      </w:r>
      <w:r w:rsidRPr="00E16604">
        <w:rPr>
          <w:sz w:val="22"/>
          <w:szCs w:val="22"/>
        </w:rPr>
        <w:t xml:space="preserve">Please note that </w:t>
      </w:r>
      <w:r w:rsidR="00A6574C">
        <w:rPr>
          <w:sz w:val="22"/>
          <w:szCs w:val="22"/>
        </w:rPr>
        <w:t>your school counse</w:t>
      </w:r>
      <w:r w:rsidR="00C8573F">
        <w:rPr>
          <w:sz w:val="22"/>
          <w:szCs w:val="22"/>
        </w:rPr>
        <w:t>lor’s</w:t>
      </w:r>
      <w:r w:rsidRPr="00E16604">
        <w:rPr>
          <w:sz w:val="22"/>
          <w:szCs w:val="22"/>
        </w:rPr>
        <w:t xml:space="preserve"> availability will be limited to </w:t>
      </w:r>
      <w:r w:rsidR="0014397E">
        <w:rPr>
          <w:sz w:val="22"/>
          <w:szCs w:val="22"/>
        </w:rPr>
        <w:t>certain</w:t>
      </w:r>
      <w:r w:rsidRPr="00E16604">
        <w:rPr>
          <w:sz w:val="22"/>
          <w:szCs w:val="22"/>
        </w:rPr>
        <w:t xml:space="preserve"> hours.</w:t>
      </w:r>
      <w:bookmarkStart w:id="0" w:name="_GoBack"/>
      <w:bookmarkEnd w:id="0"/>
    </w:p>
    <w:p w14:paraId="74EBE7D9" w14:textId="77777777" w:rsidR="00E16604" w:rsidRPr="0014397E" w:rsidRDefault="00E16604" w:rsidP="00E16604">
      <w:pPr>
        <w:spacing w:line="276" w:lineRule="auto"/>
        <w:rPr>
          <w:sz w:val="18"/>
          <w:szCs w:val="18"/>
        </w:rPr>
      </w:pPr>
    </w:p>
    <w:p w14:paraId="445531C6" w14:textId="53F88497" w:rsidR="00E16604" w:rsidRPr="00E16604" w:rsidRDefault="00E16604" w:rsidP="00E16604">
      <w:pPr>
        <w:spacing w:line="276" w:lineRule="auto"/>
        <w:rPr>
          <w:b/>
          <w:sz w:val="22"/>
          <w:szCs w:val="22"/>
        </w:rPr>
      </w:pPr>
      <w:r w:rsidRPr="00E16604">
        <w:rPr>
          <w:b/>
          <w:sz w:val="22"/>
          <w:szCs w:val="22"/>
        </w:rPr>
        <w:t>Confidentiality</w:t>
      </w:r>
    </w:p>
    <w:p w14:paraId="74EE8F83" w14:textId="7CABBC79" w:rsidR="00E16604" w:rsidRPr="00E16604" w:rsidRDefault="00E16604" w:rsidP="0014397E">
      <w:pPr>
        <w:spacing w:line="276" w:lineRule="auto"/>
        <w:jc w:val="both"/>
        <w:rPr>
          <w:sz w:val="22"/>
          <w:szCs w:val="22"/>
        </w:rPr>
      </w:pPr>
      <w:r w:rsidRPr="00E16604">
        <w:rPr>
          <w:sz w:val="22"/>
          <w:szCs w:val="22"/>
        </w:rPr>
        <w:t xml:space="preserve">As a general rule, </w:t>
      </w:r>
      <w:r w:rsidR="00C8573F">
        <w:rPr>
          <w:sz w:val="22"/>
          <w:szCs w:val="22"/>
        </w:rPr>
        <w:t>school counselors</w:t>
      </w:r>
      <w:r w:rsidRPr="00E16604">
        <w:rPr>
          <w:sz w:val="22"/>
          <w:szCs w:val="22"/>
        </w:rPr>
        <w:t xml:space="preserve"> will keep the information yo</w:t>
      </w:r>
      <w:r w:rsidR="00C8573F">
        <w:rPr>
          <w:sz w:val="22"/>
          <w:szCs w:val="22"/>
        </w:rPr>
        <w:t>ur child shares with them</w:t>
      </w:r>
      <w:r w:rsidRPr="00E16604">
        <w:rPr>
          <w:sz w:val="22"/>
          <w:szCs w:val="22"/>
        </w:rPr>
        <w:t xml:space="preserve"> in our sessions confidential, as would be expected in a traditional school setting. There are, however, important exceptions to this rule that are important for you to understand before your child shares personal information with us in a tele-counseling session. In some situations, we are required by law or by the guidelines of our profession to disclose sensitive information.</w:t>
      </w:r>
    </w:p>
    <w:p w14:paraId="2D164325" w14:textId="12CDF611" w:rsidR="00E16604" w:rsidRPr="0014397E" w:rsidRDefault="00E16604" w:rsidP="0014397E">
      <w:pPr>
        <w:spacing w:line="276" w:lineRule="auto"/>
        <w:jc w:val="both"/>
        <w:rPr>
          <w:b/>
          <w:bCs/>
          <w:sz w:val="22"/>
          <w:szCs w:val="22"/>
        </w:rPr>
      </w:pPr>
      <w:r w:rsidRPr="0014397E">
        <w:rPr>
          <w:b/>
          <w:bCs/>
          <w:sz w:val="22"/>
          <w:szCs w:val="22"/>
        </w:rPr>
        <w:t>Confidentiality cannot be maintained when:</w:t>
      </w:r>
    </w:p>
    <w:p w14:paraId="02659411" w14:textId="7D166C2B" w:rsidR="00E16604" w:rsidRPr="00E16604" w:rsidRDefault="00E16604" w:rsidP="00E1660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16604">
        <w:rPr>
          <w:sz w:val="22"/>
          <w:szCs w:val="22"/>
        </w:rPr>
        <w:t>Your child discloses a plan to cause serious harm to themselves.</w:t>
      </w:r>
    </w:p>
    <w:p w14:paraId="6040B551" w14:textId="04EE0B91" w:rsidR="00E16604" w:rsidRPr="00E16604" w:rsidRDefault="00E16604" w:rsidP="00E1660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16604">
        <w:rPr>
          <w:sz w:val="22"/>
          <w:szCs w:val="22"/>
        </w:rPr>
        <w:t>Your child discloses a plan to cause harm to others.</w:t>
      </w:r>
    </w:p>
    <w:p w14:paraId="12B0D350" w14:textId="0146BD14" w:rsidR="00E16604" w:rsidRDefault="00E16604" w:rsidP="0014397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E16604">
        <w:rPr>
          <w:sz w:val="22"/>
          <w:szCs w:val="22"/>
        </w:rPr>
        <w:t xml:space="preserve">Your child discloses they are being harmed by someone else. </w:t>
      </w:r>
    </w:p>
    <w:p w14:paraId="11D05CB8" w14:textId="77777777" w:rsidR="00E16604" w:rsidRPr="0014397E" w:rsidRDefault="00E16604" w:rsidP="00E16604">
      <w:pPr>
        <w:pStyle w:val="ListParagraph"/>
        <w:spacing w:line="276" w:lineRule="auto"/>
        <w:rPr>
          <w:sz w:val="18"/>
          <w:szCs w:val="18"/>
        </w:rPr>
      </w:pPr>
    </w:p>
    <w:p w14:paraId="5CFFF261" w14:textId="4B5B0136" w:rsidR="00E16604" w:rsidRDefault="00E16604" w:rsidP="00E166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 exception to this rule is when a student gives permission for the school counselor to share what has been discussed with a trusted adult, such as a parent/legal guardian, teacher, and/or principal. </w:t>
      </w:r>
    </w:p>
    <w:p w14:paraId="7D4A4F0D" w14:textId="77777777" w:rsidR="00E16604" w:rsidRPr="0014397E" w:rsidRDefault="00E16604" w:rsidP="00E16604">
      <w:pPr>
        <w:spacing w:line="276" w:lineRule="auto"/>
        <w:rPr>
          <w:sz w:val="18"/>
          <w:szCs w:val="18"/>
        </w:rPr>
      </w:pPr>
    </w:p>
    <w:p w14:paraId="520B2538" w14:textId="77777777" w:rsidR="00E16604" w:rsidRPr="00E16604" w:rsidRDefault="00E16604" w:rsidP="00E16604">
      <w:pPr>
        <w:spacing w:line="276" w:lineRule="auto"/>
        <w:rPr>
          <w:b/>
          <w:sz w:val="22"/>
          <w:szCs w:val="22"/>
        </w:rPr>
      </w:pPr>
      <w:r w:rsidRPr="00E16604">
        <w:rPr>
          <w:b/>
          <w:sz w:val="22"/>
          <w:szCs w:val="22"/>
        </w:rPr>
        <w:t>Risks of Tele-counseling Services</w:t>
      </w:r>
    </w:p>
    <w:p w14:paraId="5596D703" w14:textId="37D43EBF" w:rsidR="00E16604" w:rsidRDefault="00E16604" w:rsidP="00E16604">
      <w:pPr>
        <w:spacing w:line="276" w:lineRule="auto"/>
        <w:rPr>
          <w:sz w:val="22"/>
          <w:szCs w:val="22"/>
        </w:rPr>
      </w:pPr>
      <w:r w:rsidRPr="00E16604">
        <w:rPr>
          <w:sz w:val="22"/>
          <w:szCs w:val="22"/>
        </w:rPr>
        <w:t>There are many benefits of tele-counseling services</w:t>
      </w:r>
      <w:r w:rsidR="0014397E">
        <w:rPr>
          <w:sz w:val="22"/>
          <w:szCs w:val="22"/>
        </w:rPr>
        <w:t xml:space="preserve">; </w:t>
      </w:r>
      <w:r w:rsidRPr="00E16604">
        <w:rPr>
          <w:sz w:val="22"/>
          <w:szCs w:val="22"/>
        </w:rPr>
        <w:t>however</w:t>
      </w:r>
      <w:r w:rsidR="0014397E">
        <w:rPr>
          <w:sz w:val="22"/>
          <w:szCs w:val="22"/>
        </w:rPr>
        <w:t>,</w:t>
      </w:r>
      <w:r w:rsidRPr="00E16604">
        <w:rPr>
          <w:sz w:val="22"/>
          <w:szCs w:val="22"/>
        </w:rPr>
        <w:t xml:space="preserve"> there are potential risks with this technology as well. </w:t>
      </w:r>
    </w:p>
    <w:p w14:paraId="4E0B608A" w14:textId="2BEEA2C0" w:rsidR="00E16604" w:rsidRPr="00E16604" w:rsidRDefault="0014397E" w:rsidP="00E1660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These might include</w:t>
      </w:r>
      <w:r w:rsidR="00E16604" w:rsidRPr="00E16604">
        <w:rPr>
          <w:sz w:val="22"/>
          <w:szCs w:val="22"/>
        </w:rPr>
        <w:t>:</w:t>
      </w:r>
    </w:p>
    <w:p w14:paraId="7E98033B" w14:textId="7CE66D39" w:rsidR="00E16604" w:rsidRPr="00E16604" w:rsidRDefault="00E16604" w:rsidP="00C3665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16604">
        <w:rPr>
          <w:sz w:val="22"/>
          <w:szCs w:val="22"/>
        </w:rPr>
        <w:t>The video connection may not work or it may stop working during the tele-counseling session.</w:t>
      </w:r>
    </w:p>
    <w:p w14:paraId="6701643E" w14:textId="61650785" w:rsidR="00E16604" w:rsidRPr="00E16604" w:rsidRDefault="00E16604" w:rsidP="00C3665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16604">
        <w:rPr>
          <w:sz w:val="22"/>
          <w:szCs w:val="22"/>
        </w:rPr>
        <w:t>Due to the nature of the service, we cannot guarantee full confidentiality</w:t>
      </w:r>
      <w:r w:rsidR="0014397E">
        <w:rPr>
          <w:sz w:val="22"/>
          <w:szCs w:val="22"/>
        </w:rPr>
        <w:t xml:space="preserve"> due to the nature of online communication and/or lack of control over end-user security</w:t>
      </w:r>
      <w:r w:rsidRPr="00E16604">
        <w:rPr>
          <w:sz w:val="22"/>
          <w:szCs w:val="22"/>
        </w:rPr>
        <w:t xml:space="preserve">. </w:t>
      </w:r>
      <w:r w:rsidR="0014397E">
        <w:rPr>
          <w:sz w:val="22"/>
          <w:szCs w:val="22"/>
        </w:rPr>
        <w:t xml:space="preserve">Zoom is an encrypted service and is very secure, but again, we cannot guarantee it with 100% certainty. </w:t>
      </w:r>
      <w:r w:rsidRPr="00E16604">
        <w:rPr>
          <w:sz w:val="22"/>
          <w:szCs w:val="22"/>
        </w:rPr>
        <w:t xml:space="preserve">We encourage a quiet and private space for your child where they will not be disturbed or interrupted during their tele-counseling session. </w:t>
      </w:r>
    </w:p>
    <w:p w14:paraId="0EBDF9A5" w14:textId="77777777" w:rsidR="00E16604" w:rsidRPr="0014397E" w:rsidRDefault="00E16604" w:rsidP="00E16604">
      <w:pPr>
        <w:pStyle w:val="ListParagraph"/>
        <w:spacing w:line="276" w:lineRule="auto"/>
        <w:rPr>
          <w:sz w:val="18"/>
          <w:szCs w:val="18"/>
        </w:rPr>
      </w:pPr>
    </w:p>
    <w:p w14:paraId="40FE7BB6" w14:textId="68C11326" w:rsidR="00E16604" w:rsidRPr="00E16604" w:rsidRDefault="00E16604" w:rsidP="00E16604">
      <w:pPr>
        <w:spacing w:line="276" w:lineRule="auto"/>
        <w:rPr>
          <w:b/>
          <w:sz w:val="22"/>
          <w:szCs w:val="22"/>
        </w:rPr>
      </w:pPr>
      <w:r w:rsidRPr="00E16604">
        <w:rPr>
          <w:b/>
          <w:sz w:val="22"/>
          <w:szCs w:val="22"/>
        </w:rPr>
        <w:t>Consent</w:t>
      </w:r>
    </w:p>
    <w:p w14:paraId="68476C03" w14:textId="446E62E2" w:rsidR="00E16604" w:rsidRPr="00E16604" w:rsidRDefault="00E16604" w:rsidP="00C36656">
      <w:pPr>
        <w:spacing w:line="276" w:lineRule="auto"/>
        <w:jc w:val="both"/>
        <w:rPr>
          <w:sz w:val="22"/>
          <w:szCs w:val="22"/>
        </w:rPr>
      </w:pPr>
      <w:r w:rsidRPr="00E16604">
        <w:rPr>
          <w:sz w:val="22"/>
          <w:szCs w:val="22"/>
        </w:rPr>
        <w:t xml:space="preserve">I have read this document and understand the benefits </w:t>
      </w:r>
      <w:r>
        <w:rPr>
          <w:sz w:val="22"/>
          <w:szCs w:val="22"/>
        </w:rPr>
        <w:t xml:space="preserve">and risks </w:t>
      </w:r>
      <w:r w:rsidRPr="00E16604">
        <w:rPr>
          <w:sz w:val="22"/>
          <w:szCs w:val="22"/>
        </w:rPr>
        <w:t>of tele-counseling services made ava</w:t>
      </w:r>
      <w:r w:rsidR="000E451E">
        <w:rPr>
          <w:sz w:val="22"/>
          <w:szCs w:val="22"/>
        </w:rPr>
        <w:t xml:space="preserve">ilable by the school counselor </w:t>
      </w:r>
      <w:r w:rsidR="00A6574C">
        <w:rPr>
          <w:sz w:val="22"/>
          <w:szCs w:val="22"/>
        </w:rPr>
        <w:t>of the KPS</w:t>
      </w:r>
      <w:r w:rsidR="000E451E">
        <w:rPr>
          <w:sz w:val="22"/>
          <w:szCs w:val="22"/>
        </w:rPr>
        <w:t xml:space="preserve"> </w:t>
      </w:r>
      <w:r w:rsidRPr="00E16604">
        <w:rPr>
          <w:sz w:val="22"/>
          <w:szCs w:val="22"/>
        </w:rPr>
        <w:t xml:space="preserve">school district. I </w:t>
      </w:r>
      <w:r w:rsidR="00C36656">
        <w:rPr>
          <w:sz w:val="22"/>
          <w:szCs w:val="22"/>
        </w:rPr>
        <w:t>grant</w:t>
      </w:r>
      <w:r w:rsidRPr="00E16604">
        <w:rPr>
          <w:sz w:val="22"/>
          <w:szCs w:val="22"/>
        </w:rPr>
        <w:t xml:space="preserve"> </w:t>
      </w:r>
      <w:r w:rsidR="00C36656">
        <w:rPr>
          <w:sz w:val="22"/>
          <w:szCs w:val="22"/>
        </w:rPr>
        <w:t>consent for my child to use this service</w:t>
      </w:r>
      <w:r w:rsidRPr="00E16604">
        <w:rPr>
          <w:sz w:val="22"/>
          <w:szCs w:val="22"/>
        </w:rPr>
        <w:t xml:space="preserve">. If I have any additional questions or concerns, I will contact </w:t>
      </w:r>
      <w:r w:rsidR="00A6574C">
        <w:rPr>
          <w:sz w:val="22"/>
          <w:szCs w:val="22"/>
        </w:rPr>
        <w:t>my respective school counselor.</w:t>
      </w:r>
    </w:p>
    <w:p w14:paraId="760CD76C" w14:textId="3F7D048E" w:rsidR="00E16604" w:rsidRPr="00E16604" w:rsidRDefault="00E16604" w:rsidP="00E16604">
      <w:pPr>
        <w:spacing w:line="276" w:lineRule="auto"/>
        <w:rPr>
          <w:sz w:val="22"/>
          <w:szCs w:val="22"/>
        </w:rPr>
      </w:pPr>
    </w:p>
    <w:p w14:paraId="3A249DD1" w14:textId="29C739C9" w:rsidR="00E16604" w:rsidRPr="00E16604" w:rsidRDefault="00E16604" w:rsidP="00E16604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358C5F7F" w14:textId="5FFB8FE2" w:rsidR="00E16604" w:rsidRPr="00E16604" w:rsidRDefault="00E16604" w:rsidP="00E16604">
      <w:pPr>
        <w:spacing w:line="276" w:lineRule="auto"/>
        <w:rPr>
          <w:sz w:val="22"/>
          <w:szCs w:val="22"/>
        </w:rPr>
      </w:pPr>
      <w:r w:rsidRPr="00E16604">
        <w:rPr>
          <w:sz w:val="22"/>
          <w:szCs w:val="22"/>
        </w:rPr>
        <w:t>Signature of Legal Guardian</w:t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  <w:t>Date</w:t>
      </w:r>
    </w:p>
    <w:p w14:paraId="50CBA9BE" w14:textId="77777777" w:rsidR="00E16604" w:rsidRPr="00E16604" w:rsidRDefault="00E16604" w:rsidP="00E16604">
      <w:pPr>
        <w:spacing w:line="276" w:lineRule="auto"/>
        <w:rPr>
          <w:sz w:val="22"/>
          <w:szCs w:val="22"/>
        </w:rPr>
      </w:pPr>
    </w:p>
    <w:p w14:paraId="1BB82DB2" w14:textId="03BDBF96" w:rsidR="00E16604" w:rsidRPr="00E16604" w:rsidRDefault="00E16604" w:rsidP="00E16604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7EB2619D" w14:textId="42858A1F" w:rsidR="00E16604" w:rsidRDefault="00E16604" w:rsidP="00E16604">
      <w:pPr>
        <w:spacing w:line="276" w:lineRule="auto"/>
        <w:rPr>
          <w:sz w:val="22"/>
          <w:szCs w:val="22"/>
        </w:rPr>
      </w:pPr>
      <w:r w:rsidRPr="00E16604">
        <w:rPr>
          <w:sz w:val="22"/>
          <w:szCs w:val="22"/>
        </w:rPr>
        <w:t>Printed Name of Legal Guardian</w:t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Pr="00E16604">
        <w:rPr>
          <w:sz w:val="22"/>
          <w:szCs w:val="22"/>
        </w:rPr>
        <w:tab/>
      </w:r>
      <w:r w:rsidR="002C4E51">
        <w:rPr>
          <w:sz w:val="22"/>
          <w:szCs w:val="22"/>
        </w:rPr>
        <w:tab/>
      </w:r>
      <w:r w:rsidR="002C4E51">
        <w:rPr>
          <w:sz w:val="22"/>
          <w:szCs w:val="22"/>
        </w:rPr>
        <w:tab/>
      </w:r>
      <w:r w:rsidR="002C4E51">
        <w:rPr>
          <w:sz w:val="22"/>
          <w:szCs w:val="22"/>
        </w:rPr>
        <w:tab/>
      </w:r>
      <w:r w:rsidR="002C4E51">
        <w:rPr>
          <w:sz w:val="22"/>
          <w:szCs w:val="22"/>
        </w:rPr>
        <w:tab/>
        <w:t>Printed Name of Student</w:t>
      </w:r>
    </w:p>
    <w:p w14:paraId="72630E88" w14:textId="5D315A29" w:rsidR="00D0762A" w:rsidRDefault="00D0762A" w:rsidP="00E16604">
      <w:pPr>
        <w:spacing w:line="276" w:lineRule="auto"/>
        <w:rPr>
          <w:sz w:val="22"/>
          <w:szCs w:val="22"/>
        </w:rPr>
      </w:pPr>
    </w:p>
    <w:p w14:paraId="495CC052" w14:textId="4563320F" w:rsidR="00D0762A" w:rsidRPr="00D0762A" w:rsidRDefault="00D0762A" w:rsidP="00E16604">
      <w:pPr>
        <w:spacing w:line="276" w:lineRule="auto"/>
        <w:rPr>
          <w:b/>
          <w:bCs/>
          <w:sz w:val="22"/>
          <w:szCs w:val="22"/>
        </w:rPr>
      </w:pPr>
      <w:r w:rsidRPr="00D0762A">
        <w:rPr>
          <w:b/>
          <w:bCs/>
          <w:sz w:val="22"/>
          <w:szCs w:val="22"/>
        </w:rPr>
        <w:t>___________________________________________________________________________________________________</w:t>
      </w:r>
    </w:p>
    <w:p w14:paraId="09844CBC" w14:textId="6C113A29" w:rsidR="00D0762A" w:rsidRPr="00D0762A" w:rsidRDefault="00D0762A" w:rsidP="00D0762A">
      <w:pPr>
        <w:rPr>
          <w:sz w:val="22"/>
          <w:szCs w:val="22"/>
        </w:rPr>
      </w:pPr>
      <w:r>
        <w:rPr>
          <w:sz w:val="22"/>
          <w:szCs w:val="22"/>
        </w:rPr>
        <w:t>Email of Legal 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</w:p>
    <w:sectPr w:rsidR="00D0762A" w:rsidRPr="00D0762A" w:rsidSect="00D24CED">
      <w:pgSz w:w="12240" w:h="15840"/>
      <w:pgMar w:top="36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88F"/>
    <w:multiLevelType w:val="hybridMultilevel"/>
    <w:tmpl w:val="0962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C04"/>
    <w:multiLevelType w:val="hybridMultilevel"/>
    <w:tmpl w:val="AC4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1E33"/>
    <w:multiLevelType w:val="hybridMultilevel"/>
    <w:tmpl w:val="A79EE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4"/>
    <w:rsid w:val="000E451E"/>
    <w:rsid w:val="0014397E"/>
    <w:rsid w:val="00187072"/>
    <w:rsid w:val="001D2FB0"/>
    <w:rsid w:val="00221539"/>
    <w:rsid w:val="002C4E51"/>
    <w:rsid w:val="006A1867"/>
    <w:rsid w:val="00783C31"/>
    <w:rsid w:val="00A6574C"/>
    <w:rsid w:val="00C36656"/>
    <w:rsid w:val="00C8573F"/>
    <w:rsid w:val="00D0762A"/>
    <w:rsid w:val="00D24CED"/>
    <w:rsid w:val="00E16604"/>
    <w:rsid w:val="00E30F55"/>
    <w:rsid w:val="00E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EA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04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C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C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04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C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oom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2802</Characters>
  <Application>Microsoft Macintosh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Smith</cp:lastModifiedBy>
  <cp:revision>3</cp:revision>
  <cp:lastPrinted>2020-03-16T21:20:00Z</cp:lastPrinted>
  <dcterms:created xsi:type="dcterms:W3CDTF">2020-03-24T17:34:00Z</dcterms:created>
  <dcterms:modified xsi:type="dcterms:W3CDTF">2020-03-24T17:54:00Z</dcterms:modified>
</cp:coreProperties>
</file>